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0F833" w14:textId="52D9DAEF" w:rsidR="0042190C" w:rsidRDefault="001B4955">
      <w:pPr>
        <w:pStyle w:val="ListeParagraf"/>
        <w:numPr>
          <w:ilvl w:val="0"/>
          <w:numId w:val="1"/>
        </w:numPr>
        <w:tabs>
          <w:tab w:val="left" w:pos="861"/>
        </w:tabs>
        <w:spacing w:before="74"/>
        <w:ind w:right="145"/>
        <w:rPr>
          <w:b/>
          <w:sz w:val="24"/>
          <w:u w:val="none"/>
        </w:rPr>
      </w:pPr>
      <w:r>
        <w:rPr>
          <w:b/>
          <w:sz w:val="24"/>
        </w:rPr>
        <w:t>Kesin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Kayıt:</w:t>
      </w:r>
      <w:r>
        <w:rPr>
          <w:b/>
          <w:spacing w:val="34"/>
          <w:sz w:val="24"/>
        </w:rPr>
        <w:t xml:space="preserve"> </w:t>
      </w:r>
      <w:r>
        <w:rPr>
          <w:b/>
          <w:color w:val="FF0000"/>
          <w:sz w:val="24"/>
          <w:u w:color="FF0000"/>
        </w:rPr>
        <w:t>07-08 Eylül</w:t>
      </w:r>
      <w:r>
        <w:rPr>
          <w:b/>
          <w:color w:val="FF0000"/>
          <w:spacing w:val="35"/>
          <w:sz w:val="24"/>
          <w:u w:color="FF0000"/>
        </w:rPr>
        <w:t xml:space="preserve"> </w:t>
      </w:r>
      <w:r>
        <w:rPr>
          <w:b/>
          <w:sz w:val="24"/>
        </w:rPr>
        <w:t>tarihinde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şahsen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veya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noter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vekâleti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ile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istenen</w:t>
      </w:r>
      <w:r>
        <w:rPr>
          <w:b/>
          <w:sz w:val="24"/>
          <w:u w:val="none"/>
        </w:rPr>
        <w:t xml:space="preserve"> </w:t>
      </w:r>
      <w:r>
        <w:rPr>
          <w:b/>
          <w:sz w:val="24"/>
        </w:rPr>
        <w:t>belgelerle birlikte Sosyal Bilimler Enstitüsü Müdürlüğünde yapılacaktır.</w:t>
      </w:r>
    </w:p>
    <w:p w14:paraId="2CFEAA73" w14:textId="63792F3B" w:rsidR="0042190C" w:rsidRDefault="001B4955">
      <w:pPr>
        <w:pStyle w:val="ListeParagraf"/>
        <w:numPr>
          <w:ilvl w:val="0"/>
          <w:numId w:val="1"/>
        </w:numPr>
        <w:tabs>
          <w:tab w:val="left" w:pos="861"/>
        </w:tabs>
        <w:spacing w:before="275"/>
        <w:ind w:right="148"/>
        <w:rPr>
          <w:b/>
          <w:sz w:val="24"/>
          <w:u w:val="none"/>
        </w:rPr>
      </w:pPr>
      <w:r>
        <w:rPr>
          <w:b/>
          <w:sz w:val="24"/>
        </w:rPr>
        <w:t>Adres:</w:t>
      </w:r>
      <w:r>
        <w:rPr>
          <w:b/>
          <w:spacing w:val="40"/>
          <w:sz w:val="24"/>
        </w:rPr>
        <w:t xml:space="preserve"> </w:t>
      </w:r>
      <w:hyperlink r:id="rId5">
        <w:r w:rsidRPr="001B4955">
          <w:rPr>
            <w:rFonts w:ascii="Segoe UI" w:hAnsi="Segoe UI" w:cs="Segoe UI"/>
            <w:color w:val="212529"/>
            <w:shd w:val="clear" w:color="auto" w:fill="FAFAFA"/>
          </w:rPr>
          <w:t xml:space="preserve"> </w:t>
        </w:r>
        <w:r w:rsidRPr="001B4955">
          <w:rPr>
            <w:rFonts w:ascii="Segoe UI" w:hAnsi="Segoe UI" w:cs="Segoe UI"/>
            <w:b/>
            <w:bCs/>
            <w:color w:val="212529"/>
            <w:shd w:val="clear" w:color="auto" w:fill="FAFAFA"/>
          </w:rPr>
          <w:t>Ba</w:t>
        </w:r>
        <w:r w:rsidR="00AA10A0">
          <w:rPr>
            <w:rFonts w:ascii="Segoe UI" w:hAnsi="Segoe UI" w:cs="Segoe UI"/>
            <w:b/>
            <w:bCs/>
            <w:color w:val="212529"/>
            <w:shd w:val="clear" w:color="auto" w:fill="FAFAFA"/>
          </w:rPr>
          <w:t>ğ</w:t>
        </w:r>
        <w:r w:rsidRPr="001B4955">
          <w:rPr>
            <w:rFonts w:ascii="Segoe UI" w:hAnsi="Segoe UI" w:cs="Segoe UI"/>
            <w:b/>
            <w:bCs/>
            <w:color w:val="212529"/>
            <w:shd w:val="clear" w:color="auto" w:fill="FAFAFA"/>
          </w:rPr>
          <w:t xml:space="preserve">başı Yerleşkesi, Eğitim Fakültesi </w:t>
        </w:r>
        <w:r>
          <w:rPr>
            <w:rFonts w:ascii="Segoe UI" w:hAnsi="Segoe UI" w:cs="Segoe UI"/>
            <w:b/>
            <w:bCs/>
            <w:color w:val="212529"/>
            <w:shd w:val="clear" w:color="auto" w:fill="FAFAFA"/>
          </w:rPr>
          <w:t>Kat:2</w:t>
        </w:r>
        <w:r>
          <w:rPr>
            <w:rFonts w:ascii="Segoe UI" w:hAnsi="Segoe UI" w:cs="Segoe UI"/>
            <w:color w:val="212529"/>
            <w:shd w:val="clear" w:color="auto" w:fill="FAFAFA"/>
          </w:rPr>
          <w:t> </w:t>
        </w:r>
        <w:r>
          <w:rPr>
            <w:b/>
            <w:spacing w:val="40"/>
            <w:sz w:val="24"/>
          </w:rPr>
          <w:t xml:space="preserve"> </w:t>
        </w:r>
        <w:r>
          <w:rPr>
            <w:b/>
            <w:sz w:val="24"/>
          </w:rPr>
          <w:t>Merkez</w:t>
        </w:r>
        <w:r>
          <w:rPr>
            <w:b/>
            <w:spacing w:val="40"/>
            <w:sz w:val="24"/>
          </w:rPr>
          <w:t xml:space="preserve"> </w:t>
        </w:r>
        <w:r>
          <w:rPr>
            <w:b/>
            <w:sz w:val="24"/>
          </w:rPr>
          <w:t>/</w:t>
        </w:r>
      </w:hyperlink>
      <w:r>
        <w:rPr>
          <w:b/>
          <w:sz w:val="24"/>
          <w:u w:val="none"/>
        </w:rPr>
        <w:t xml:space="preserve"> </w:t>
      </w:r>
      <w:hyperlink r:id="rId6">
        <w:r>
          <w:rPr>
            <w:b/>
            <w:spacing w:val="-2"/>
            <w:sz w:val="24"/>
          </w:rPr>
          <w:t>KIRŞEHİR</w:t>
        </w:r>
      </w:hyperlink>
    </w:p>
    <w:p w14:paraId="40DDC329" w14:textId="77777777" w:rsidR="0042190C" w:rsidRDefault="0042190C">
      <w:pPr>
        <w:pStyle w:val="GvdeMetni"/>
        <w:rPr>
          <w:b/>
        </w:rPr>
      </w:pPr>
    </w:p>
    <w:p w14:paraId="1694DD61" w14:textId="77777777" w:rsidR="0042190C" w:rsidRDefault="0042190C">
      <w:pPr>
        <w:pStyle w:val="GvdeMetni"/>
        <w:spacing w:before="167"/>
        <w:rPr>
          <w:b/>
        </w:rPr>
      </w:pPr>
    </w:p>
    <w:p w14:paraId="67FD91C6" w14:textId="77777777" w:rsidR="0042190C" w:rsidRDefault="001B4955">
      <w:pPr>
        <w:ind w:left="141"/>
        <w:rPr>
          <w:b/>
          <w:sz w:val="24"/>
        </w:rPr>
      </w:pPr>
      <w:r>
        <w:rPr>
          <w:b/>
          <w:sz w:val="24"/>
          <w:u w:val="single"/>
        </w:rPr>
        <w:t>KESİN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KAYITTA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İSTENEN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BELGELER:</w:t>
      </w:r>
    </w:p>
    <w:p w14:paraId="05CE5A56" w14:textId="77777777" w:rsidR="0042190C" w:rsidRDefault="0042190C">
      <w:pPr>
        <w:pStyle w:val="GvdeMetni"/>
        <w:spacing w:before="4"/>
        <w:rPr>
          <w:b/>
        </w:rPr>
      </w:pPr>
    </w:p>
    <w:p w14:paraId="586C3CF4" w14:textId="77777777" w:rsidR="0042190C" w:rsidRDefault="001B4955">
      <w:pPr>
        <w:pStyle w:val="ListeParagraf"/>
        <w:numPr>
          <w:ilvl w:val="0"/>
          <w:numId w:val="1"/>
        </w:numPr>
        <w:tabs>
          <w:tab w:val="left" w:pos="861"/>
        </w:tabs>
        <w:spacing w:before="1" w:line="357" w:lineRule="auto"/>
        <w:ind w:right="139"/>
        <w:jc w:val="both"/>
        <w:rPr>
          <w:sz w:val="24"/>
          <w:u w:val="none"/>
        </w:rPr>
      </w:pPr>
      <w:r>
        <w:rPr>
          <w:b/>
          <w:sz w:val="24"/>
        </w:rPr>
        <w:t xml:space="preserve">Denklik Belgesi (T.C. Vatandaşları için); </w:t>
      </w:r>
      <w:r>
        <w:rPr>
          <w:sz w:val="24"/>
        </w:rPr>
        <w:t>Lisans veya Yüksek Lisans eğitimini</w:t>
      </w:r>
      <w:r>
        <w:rPr>
          <w:sz w:val="24"/>
          <w:u w:val="none"/>
        </w:rPr>
        <w:t xml:space="preserve"> </w:t>
      </w:r>
      <w:r>
        <w:rPr>
          <w:sz w:val="24"/>
        </w:rPr>
        <w:t>yurtdışında tamamlamış T.C. Vatandaşı adayların; Yükseköğretim Kurulu</w:t>
      </w:r>
      <w:r>
        <w:rPr>
          <w:sz w:val="24"/>
          <w:u w:val="none"/>
        </w:rPr>
        <w:t xml:space="preserve"> </w:t>
      </w:r>
      <w:r>
        <w:rPr>
          <w:sz w:val="24"/>
        </w:rPr>
        <w:t xml:space="preserve">Başkanlığından </w:t>
      </w:r>
      <w:hyperlink r:id="rId7">
        <w:r>
          <w:rPr>
            <w:color w:val="0000FF"/>
            <w:sz w:val="24"/>
            <w:u w:color="0000FF"/>
          </w:rPr>
          <w:t>diploma</w:t>
        </w:r>
        <w:r>
          <w:rPr>
            <w:noProof/>
            <w:color w:val="0000FF"/>
            <w:spacing w:val="2"/>
            <w:position w:val="-3"/>
            <w:sz w:val="24"/>
            <w:u w:val="none"/>
          </w:rPr>
          <w:drawing>
            <wp:inline distT="0" distB="0" distL="0" distR="0" wp14:anchorId="7B56AE1D" wp14:editId="47628B11">
              <wp:extent cx="74675" cy="7620"/>
              <wp:effectExtent l="0" t="0" r="0" b="0"/>
              <wp:docPr id="1" name="Imag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 1"/>
                      <pic:cNvPicPr/>
                    </pic:nvPicPr>
                    <pic:blipFill>
                      <a:blip r:embed="rId8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4675" cy="76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hyperlink r:id="rId9">
          <w:r>
            <w:rPr>
              <w:color w:val="0000FF"/>
              <w:sz w:val="24"/>
              <w:u w:color="0000FF"/>
            </w:rPr>
            <w:t>denklik</w:t>
          </w:r>
        </w:hyperlink>
        <w:r>
          <w:rPr>
            <w:color w:val="0000FF"/>
            <w:sz w:val="24"/>
            <w:u w:color="0000FF"/>
          </w:rPr>
          <w:t xml:space="preserve"> </w:t>
        </w:r>
        <w:hyperlink r:id="rId10">
          <w:r>
            <w:rPr>
              <w:color w:val="0000FF"/>
              <w:sz w:val="24"/>
              <w:u w:color="0000FF"/>
            </w:rPr>
            <w:t>belgesi</w:t>
          </w:r>
        </w:hyperlink>
        <w:r>
          <w:rPr>
            <w:color w:val="0000FF"/>
            <w:sz w:val="24"/>
            <w:u w:color="0000FF"/>
          </w:rPr>
          <w:t xml:space="preserve"> </w:t>
        </w:r>
        <w:r>
          <w:rPr>
            <w:sz w:val="24"/>
          </w:rPr>
          <w:t>almaları gerekmektedir. Diploma Denklik</w:t>
        </w:r>
        <w:r>
          <w:rPr>
            <w:sz w:val="24"/>
            <w:u w:val="none"/>
          </w:rPr>
          <w:t xml:space="preserve"> </w:t>
        </w:r>
        <w:r>
          <w:rPr>
            <w:sz w:val="24"/>
          </w:rPr>
          <w:t>Belgesi müracaatını yapan aday başvurusunu gerçekleştirebilir ancak kesin kayıt</w:t>
        </w:r>
        <w:r>
          <w:rPr>
            <w:sz w:val="24"/>
            <w:u w:val="none"/>
          </w:rPr>
          <w:t xml:space="preserve"> </w:t>
        </w:r>
        <w:r>
          <w:rPr>
            <w:sz w:val="24"/>
          </w:rPr>
          <w:t>sırasında belge alındıktan sonra ibraz edilmesi gerekmektedir. Yüksek lisans ya da</w:t>
        </w:r>
        <w:r>
          <w:rPr>
            <w:sz w:val="24"/>
            <w:u w:val="none"/>
          </w:rPr>
          <w:t xml:space="preserve"> </w:t>
        </w:r>
        <w:r>
          <w:rPr>
            <w:sz w:val="24"/>
          </w:rPr>
          <w:t>Doktora başvurusunda bulunacak Yabancı Uyruklu adayların, denklik başvurusu</w:t>
        </w:r>
        <w:r>
          <w:rPr>
            <w:sz w:val="24"/>
            <w:u w:val="none"/>
          </w:rPr>
          <w:t xml:space="preserve"> </w:t>
        </w:r>
        <w:r>
          <w:rPr>
            <w:sz w:val="24"/>
          </w:rPr>
          <w:t>yapmalarına gerek yoktur.</w:t>
        </w:r>
      </w:hyperlink>
    </w:p>
    <w:p w14:paraId="4B6B40D2" w14:textId="77777777" w:rsidR="0042190C" w:rsidRDefault="001B4955">
      <w:pPr>
        <w:pStyle w:val="ListeParagraf"/>
        <w:numPr>
          <w:ilvl w:val="0"/>
          <w:numId w:val="1"/>
        </w:numPr>
        <w:tabs>
          <w:tab w:val="left" w:pos="850"/>
        </w:tabs>
        <w:spacing w:before="8"/>
        <w:ind w:left="850" w:hanging="349"/>
        <w:jc w:val="both"/>
        <w:rPr>
          <w:b/>
          <w:sz w:val="24"/>
          <w:u w:val="none"/>
        </w:rPr>
      </w:pPr>
      <w:r>
        <w:rPr>
          <w:b/>
          <w:sz w:val="24"/>
        </w:rPr>
        <w:t>TÖMER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belgesi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</w:t>
      </w:r>
      <w:r>
        <w:rPr>
          <w:sz w:val="24"/>
        </w:rPr>
        <w:t>Yabancı</w:t>
      </w:r>
      <w:r>
        <w:rPr>
          <w:spacing w:val="-5"/>
          <w:sz w:val="24"/>
        </w:rPr>
        <w:t xml:space="preserve"> </w:t>
      </w:r>
      <w:r>
        <w:rPr>
          <w:sz w:val="24"/>
        </w:rPr>
        <w:t>uyruklu</w:t>
      </w:r>
      <w:r>
        <w:rPr>
          <w:spacing w:val="-4"/>
          <w:sz w:val="24"/>
        </w:rPr>
        <w:t xml:space="preserve"> </w:t>
      </w:r>
      <w:r>
        <w:rPr>
          <w:sz w:val="24"/>
        </w:rPr>
        <w:t>adaylar</w:t>
      </w:r>
      <w:r>
        <w:rPr>
          <w:spacing w:val="-6"/>
          <w:sz w:val="24"/>
        </w:rPr>
        <w:t xml:space="preserve"> </w:t>
      </w:r>
      <w:r>
        <w:rPr>
          <w:sz w:val="24"/>
        </w:rPr>
        <w:t>için,</w:t>
      </w:r>
      <w:r>
        <w:rPr>
          <w:spacing w:val="-2"/>
          <w:sz w:val="24"/>
        </w:rPr>
        <w:t xml:space="preserve"> </w:t>
      </w:r>
      <w:r>
        <w:rPr>
          <w:sz w:val="24"/>
        </w:rPr>
        <w:t>zorunlu</w:t>
      </w:r>
      <w:r>
        <w:rPr>
          <w:b/>
          <w:sz w:val="24"/>
        </w:rPr>
        <w:t>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az</w:t>
      </w:r>
      <w:r>
        <w:rPr>
          <w:spacing w:val="-14"/>
          <w:sz w:val="24"/>
        </w:rPr>
        <w:t xml:space="preserve"> </w:t>
      </w:r>
      <w:r>
        <w:rPr>
          <w:b/>
          <w:spacing w:val="-5"/>
          <w:sz w:val="24"/>
        </w:rPr>
        <w:t>C1</w:t>
      </w:r>
    </w:p>
    <w:p w14:paraId="6CA28C82" w14:textId="77777777" w:rsidR="0042190C" w:rsidRDefault="001B4955">
      <w:pPr>
        <w:pStyle w:val="ListeParagraf"/>
        <w:numPr>
          <w:ilvl w:val="0"/>
          <w:numId w:val="1"/>
        </w:numPr>
        <w:tabs>
          <w:tab w:val="left" w:pos="861"/>
        </w:tabs>
        <w:spacing w:before="2" w:line="348" w:lineRule="auto"/>
        <w:ind w:right="142"/>
        <w:rPr>
          <w:sz w:val="24"/>
          <w:u w:val="none"/>
        </w:rPr>
      </w:pPr>
      <w:r>
        <w:rPr>
          <w:b/>
          <w:sz w:val="24"/>
        </w:rPr>
        <w:t>Okul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Tanıma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Belgesi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(Yabancı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uyruklu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adaylar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için);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Okul</w:t>
      </w:r>
      <w:r>
        <w:rPr>
          <w:spacing w:val="80"/>
          <w:sz w:val="24"/>
        </w:rPr>
        <w:t xml:space="preserve"> </w:t>
      </w:r>
      <w:r>
        <w:rPr>
          <w:sz w:val="24"/>
        </w:rPr>
        <w:t>tanıma</w:t>
      </w:r>
      <w:r>
        <w:rPr>
          <w:spacing w:val="80"/>
          <w:sz w:val="24"/>
        </w:rPr>
        <w:t xml:space="preserve"> </w:t>
      </w:r>
      <w:r>
        <w:rPr>
          <w:sz w:val="24"/>
        </w:rPr>
        <w:t>belgesi,</w:t>
      </w:r>
      <w:r>
        <w:rPr>
          <w:sz w:val="24"/>
          <w:u w:val="none"/>
        </w:rPr>
        <w:t xml:space="preserve"> </w:t>
      </w:r>
      <w:r>
        <w:rPr>
          <w:sz w:val="24"/>
        </w:rPr>
        <w:t>LisansüstüProgramlara Kesin Kayıt sırasında Enstitümüze teslim edilecektir</w:t>
      </w:r>
    </w:p>
    <w:p w14:paraId="32F5375C" w14:textId="77777777" w:rsidR="0042190C" w:rsidRDefault="001B4955">
      <w:pPr>
        <w:pStyle w:val="ListeParagraf"/>
        <w:numPr>
          <w:ilvl w:val="0"/>
          <w:numId w:val="1"/>
        </w:numPr>
        <w:tabs>
          <w:tab w:val="left" w:pos="861"/>
        </w:tabs>
        <w:spacing w:before="15" w:line="294" w:lineRule="exact"/>
        <w:rPr>
          <w:sz w:val="24"/>
          <w:u w:val="none"/>
        </w:rPr>
      </w:pPr>
      <w:r>
        <w:rPr>
          <w:b/>
          <w:sz w:val="24"/>
        </w:rPr>
        <w:t>Mezuniyet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Belgesi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(Resmi</w:t>
      </w:r>
      <w:r>
        <w:rPr>
          <w:spacing w:val="-6"/>
          <w:sz w:val="24"/>
        </w:rPr>
        <w:t xml:space="preserve"> </w:t>
      </w:r>
      <w:r>
        <w:rPr>
          <w:sz w:val="24"/>
        </w:rPr>
        <w:t>Onaylı,</w:t>
      </w:r>
      <w:r>
        <w:rPr>
          <w:spacing w:val="-4"/>
          <w:sz w:val="24"/>
        </w:rPr>
        <w:t xml:space="preserve"> </w:t>
      </w:r>
      <w:r>
        <w:rPr>
          <w:sz w:val="24"/>
        </w:rPr>
        <w:t>Türkçe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Tercümesi)</w:t>
      </w:r>
    </w:p>
    <w:p w14:paraId="0459A010" w14:textId="77777777" w:rsidR="0042190C" w:rsidRDefault="001B4955">
      <w:pPr>
        <w:pStyle w:val="ListeParagraf"/>
        <w:numPr>
          <w:ilvl w:val="0"/>
          <w:numId w:val="1"/>
        </w:numPr>
        <w:tabs>
          <w:tab w:val="left" w:pos="861"/>
        </w:tabs>
        <w:spacing w:line="293" w:lineRule="exact"/>
        <w:rPr>
          <w:sz w:val="24"/>
          <w:u w:val="none"/>
        </w:rPr>
      </w:pPr>
      <w:r>
        <w:rPr>
          <w:b/>
          <w:sz w:val="24"/>
        </w:rPr>
        <w:t>Transkript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(Resmi</w:t>
      </w:r>
      <w:r>
        <w:rPr>
          <w:spacing w:val="-3"/>
          <w:sz w:val="24"/>
        </w:rPr>
        <w:t xml:space="preserve"> </w:t>
      </w:r>
      <w:r>
        <w:rPr>
          <w:sz w:val="24"/>
        </w:rPr>
        <w:t>Onaylı,</w:t>
      </w:r>
      <w:r>
        <w:rPr>
          <w:spacing w:val="-4"/>
          <w:sz w:val="24"/>
        </w:rPr>
        <w:t xml:space="preserve"> </w:t>
      </w:r>
      <w:r>
        <w:rPr>
          <w:sz w:val="24"/>
        </w:rPr>
        <w:t>Türkçe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Tercümesi).</w:t>
      </w:r>
    </w:p>
    <w:p w14:paraId="7D5E3EE8" w14:textId="77777777" w:rsidR="0042190C" w:rsidRDefault="001B4955">
      <w:pPr>
        <w:pStyle w:val="ListeParagraf"/>
        <w:numPr>
          <w:ilvl w:val="0"/>
          <w:numId w:val="1"/>
        </w:numPr>
        <w:tabs>
          <w:tab w:val="left" w:pos="849"/>
        </w:tabs>
        <w:spacing w:line="293" w:lineRule="exact"/>
        <w:ind w:left="849" w:hanging="348"/>
        <w:rPr>
          <w:sz w:val="24"/>
          <w:u w:val="none"/>
        </w:rPr>
      </w:pPr>
      <w:r>
        <w:rPr>
          <w:b/>
          <w:sz w:val="24"/>
        </w:rPr>
        <w:t>Pasaport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Belgesi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(Resmi</w:t>
      </w:r>
      <w:r>
        <w:rPr>
          <w:spacing w:val="-6"/>
          <w:sz w:val="24"/>
        </w:rPr>
        <w:t xml:space="preserve"> </w:t>
      </w:r>
      <w:r>
        <w:rPr>
          <w:sz w:val="24"/>
        </w:rPr>
        <w:t>Onaylı</w:t>
      </w:r>
      <w:r>
        <w:rPr>
          <w:spacing w:val="-4"/>
          <w:sz w:val="24"/>
        </w:rPr>
        <w:t xml:space="preserve"> </w:t>
      </w:r>
      <w:r>
        <w:rPr>
          <w:sz w:val="24"/>
        </w:rPr>
        <w:t>Türkçe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Tercümesi)</w:t>
      </w:r>
    </w:p>
    <w:p w14:paraId="23A033DB" w14:textId="77777777" w:rsidR="0042190C" w:rsidRDefault="001B4955">
      <w:pPr>
        <w:pStyle w:val="ListeParagraf"/>
        <w:numPr>
          <w:ilvl w:val="0"/>
          <w:numId w:val="1"/>
        </w:numPr>
        <w:tabs>
          <w:tab w:val="left" w:pos="849"/>
        </w:tabs>
        <w:spacing w:before="4"/>
        <w:ind w:left="849" w:hanging="348"/>
        <w:rPr>
          <w:b/>
          <w:sz w:val="24"/>
          <w:u w:val="none"/>
        </w:rPr>
      </w:pPr>
      <w:r>
        <w:rPr>
          <w:b/>
          <w:sz w:val="24"/>
        </w:rPr>
        <w:t>Kimlik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Belgesi</w:t>
      </w:r>
      <w:r>
        <w:rPr>
          <w:b/>
          <w:spacing w:val="-2"/>
          <w:sz w:val="24"/>
        </w:rPr>
        <w:t xml:space="preserve"> Fotokopisi</w:t>
      </w:r>
    </w:p>
    <w:p w14:paraId="53F22FD9" w14:textId="77777777" w:rsidR="0042190C" w:rsidRDefault="0042190C">
      <w:pPr>
        <w:pStyle w:val="GvdeMetni"/>
        <w:rPr>
          <w:b/>
        </w:rPr>
      </w:pPr>
    </w:p>
    <w:p w14:paraId="0D228921" w14:textId="77777777" w:rsidR="0042190C" w:rsidRDefault="0042190C">
      <w:pPr>
        <w:pStyle w:val="GvdeMetni"/>
        <w:spacing w:before="90"/>
        <w:rPr>
          <w:b/>
        </w:rPr>
      </w:pPr>
    </w:p>
    <w:p w14:paraId="00F35CAE" w14:textId="77777777" w:rsidR="0042190C" w:rsidRDefault="001B4955">
      <w:pPr>
        <w:ind w:left="707"/>
        <w:rPr>
          <w:b/>
          <w:sz w:val="24"/>
        </w:rPr>
      </w:pPr>
      <w:r>
        <w:rPr>
          <w:b/>
          <w:spacing w:val="-4"/>
          <w:sz w:val="24"/>
        </w:rPr>
        <w:t>NOT:</w:t>
      </w:r>
    </w:p>
    <w:p w14:paraId="133740B4" w14:textId="77777777" w:rsidR="0042190C" w:rsidRDefault="001B4955">
      <w:pPr>
        <w:pStyle w:val="ListeParagraf"/>
        <w:numPr>
          <w:ilvl w:val="1"/>
          <w:numId w:val="1"/>
        </w:numPr>
        <w:tabs>
          <w:tab w:val="left" w:pos="986"/>
          <w:tab w:val="left" w:pos="993"/>
        </w:tabs>
        <w:spacing w:before="181" w:line="360" w:lineRule="auto"/>
        <w:ind w:right="141" w:hanging="286"/>
        <w:jc w:val="both"/>
        <w:rPr>
          <w:sz w:val="24"/>
          <w:u w:val="none"/>
        </w:rPr>
      </w:pPr>
      <w:r>
        <w:rPr>
          <w:sz w:val="24"/>
          <w:u w:val="none"/>
        </w:rPr>
        <w:t>Enstitümüze kayıt hakkı kazanan öğrenciler, belirtilen tarihler arasında şahsen veya noter onaylı vekâletle kayıtlarını yapabilirler. Belirtilen tarihlerde kayıtlarını yaptırmayan adaylar Enstitümüze kayıt hakkını kaybederler.</w:t>
      </w:r>
    </w:p>
    <w:p w14:paraId="49B9E36D" w14:textId="77777777" w:rsidR="0042190C" w:rsidRDefault="001B4955">
      <w:pPr>
        <w:pStyle w:val="ListeParagraf"/>
        <w:numPr>
          <w:ilvl w:val="1"/>
          <w:numId w:val="1"/>
        </w:numPr>
        <w:tabs>
          <w:tab w:val="left" w:pos="979"/>
          <w:tab w:val="left" w:pos="993"/>
        </w:tabs>
        <w:spacing w:before="184" w:line="360" w:lineRule="auto"/>
        <w:ind w:right="140" w:hanging="286"/>
        <w:jc w:val="both"/>
        <w:rPr>
          <w:sz w:val="24"/>
          <w:u w:val="none"/>
        </w:rPr>
      </w:pPr>
      <w:r>
        <w:rPr>
          <w:sz w:val="24"/>
          <w:u w:val="none"/>
        </w:rPr>
        <w:t>Yükseköğretim Genel Kurulu Kararı uyarınca öğrenciler aynı anda iki yüksek lisans veya iki doktora programına kayıt yaptıramaz bu bağlamda kayıt yaptırmaya gelecek öğrencilerimizin</w:t>
      </w:r>
      <w:r>
        <w:rPr>
          <w:spacing w:val="-12"/>
          <w:sz w:val="24"/>
          <w:u w:val="none"/>
        </w:rPr>
        <w:t xml:space="preserve"> </w:t>
      </w:r>
      <w:r>
        <w:rPr>
          <w:sz w:val="24"/>
          <w:u w:val="none"/>
        </w:rPr>
        <w:t>eş</w:t>
      </w:r>
      <w:r>
        <w:rPr>
          <w:spacing w:val="-12"/>
          <w:sz w:val="24"/>
          <w:u w:val="none"/>
        </w:rPr>
        <w:t xml:space="preserve"> </w:t>
      </w:r>
      <w:r>
        <w:rPr>
          <w:sz w:val="24"/>
          <w:u w:val="none"/>
        </w:rPr>
        <w:t>değer</w:t>
      </w:r>
      <w:r>
        <w:rPr>
          <w:spacing w:val="-11"/>
          <w:sz w:val="24"/>
          <w:u w:val="none"/>
        </w:rPr>
        <w:t xml:space="preserve"> </w:t>
      </w:r>
      <w:r>
        <w:rPr>
          <w:sz w:val="24"/>
          <w:u w:val="none"/>
        </w:rPr>
        <w:t>düzeyde</w:t>
      </w:r>
      <w:r>
        <w:rPr>
          <w:spacing w:val="-14"/>
          <w:sz w:val="24"/>
          <w:u w:val="none"/>
        </w:rPr>
        <w:t xml:space="preserve"> </w:t>
      </w:r>
      <w:r>
        <w:rPr>
          <w:sz w:val="24"/>
          <w:u w:val="none"/>
        </w:rPr>
        <w:t>eğitimi</w:t>
      </w:r>
      <w:r>
        <w:rPr>
          <w:spacing w:val="-12"/>
          <w:sz w:val="24"/>
          <w:u w:val="none"/>
        </w:rPr>
        <w:t xml:space="preserve"> </w:t>
      </w:r>
      <w:r>
        <w:rPr>
          <w:sz w:val="24"/>
          <w:u w:val="none"/>
        </w:rPr>
        <w:t>varsa</w:t>
      </w:r>
      <w:r>
        <w:rPr>
          <w:spacing w:val="-14"/>
          <w:sz w:val="24"/>
          <w:u w:val="none"/>
        </w:rPr>
        <w:t xml:space="preserve"> </w:t>
      </w:r>
      <w:r>
        <w:rPr>
          <w:sz w:val="24"/>
          <w:u w:val="none"/>
        </w:rPr>
        <w:t>kesin</w:t>
      </w:r>
      <w:r>
        <w:rPr>
          <w:spacing w:val="-12"/>
          <w:sz w:val="24"/>
          <w:u w:val="none"/>
        </w:rPr>
        <w:t xml:space="preserve"> </w:t>
      </w:r>
      <w:r>
        <w:rPr>
          <w:sz w:val="24"/>
          <w:u w:val="none"/>
        </w:rPr>
        <w:t>kayıttan</w:t>
      </w:r>
      <w:r>
        <w:rPr>
          <w:spacing w:val="-13"/>
          <w:sz w:val="24"/>
          <w:u w:val="none"/>
        </w:rPr>
        <w:t xml:space="preserve"> </w:t>
      </w:r>
      <w:r>
        <w:rPr>
          <w:sz w:val="24"/>
          <w:u w:val="none"/>
        </w:rPr>
        <w:t>önce</w:t>
      </w:r>
      <w:r>
        <w:rPr>
          <w:spacing w:val="-14"/>
          <w:sz w:val="24"/>
          <w:u w:val="none"/>
        </w:rPr>
        <w:t xml:space="preserve"> </w:t>
      </w:r>
      <w:r>
        <w:rPr>
          <w:sz w:val="24"/>
          <w:u w:val="none"/>
        </w:rPr>
        <w:t>kaydını</w:t>
      </w:r>
      <w:r>
        <w:rPr>
          <w:spacing w:val="-12"/>
          <w:sz w:val="24"/>
          <w:u w:val="none"/>
        </w:rPr>
        <w:t xml:space="preserve"> </w:t>
      </w:r>
      <w:r>
        <w:rPr>
          <w:sz w:val="24"/>
          <w:u w:val="none"/>
        </w:rPr>
        <w:t>sildirmesi gerekmektedir.</w:t>
      </w:r>
      <w:r>
        <w:rPr>
          <w:spacing w:val="-15"/>
          <w:sz w:val="24"/>
          <w:u w:val="none"/>
        </w:rPr>
        <w:t xml:space="preserve"> </w:t>
      </w:r>
      <w:r>
        <w:rPr>
          <w:sz w:val="24"/>
          <w:u w:val="none"/>
        </w:rPr>
        <w:t>Kesin</w:t>
      </w:r>
      <w:r>
        <w:rPr>
          <w:spacing w:val="-15"/>
          <w:sz w:val="24"/>
          <w:u w:val="none"/>
        </w:rPr>
        <w:t xml:space="preserve"> </w:t>
      </w:r>
      <w:r>
        <w:rPr>
          <w:sz w:val="24"/>
          <w:u w:val="none"/>
        </w:rPr>
        <w:t>kayıttan</w:t>
      </w:r>
      <w:r>
        <w:rPr>
          <w:spacing w:val="-15"/>
          <w:sz w:val="24"/>
          <w:u w:val="none"/>
        </w:rPr>
        <w:t xml:space="preserve"> </w:t>
      </w:r>
      <w:r>
        <w:rPr>
          <w:sz w:val="24"/>
          <w:u w:val="none"/>
        </w:rPr>
        <w:t>sonra</w:t>
      </w:r>
      <w:r>
        <w:rPr>
          <w:spacing w:val="-15"/>
          <w:sz w:val="24"/>
          <w:u w:val="none"/>
        </w:rPr>
        <w:t xml:space="preserve"> </w:t>
      </w:r>
      <w:r>
        <w:rPr>
          <w:sz w:val="24"/>
          <w:u w:val="none"/>
        </w:rPr>
        <w:t>yapılacak</w:t>
      </w:r>
      <w:r>
        <w:rPr>
          <w:spacing w:val="-15"/>
          <w:sz w:val="24"/>
          <w:u w:val="none"/>
        </w:rPr>
        <w:t xml:space="preserve"> </w:t>
      </w:r>
      <w:r>
        <w:rPr>
          <w:sz w:val="24"/>
          <w:u w:val="none"/>
        </w:rPr>
        <w:t>kontrollerden</w:t>
      </w:r>
      <w:r>
        <w:rPr>
          <w:spacing w:val="-15"/>
          <w:sz w:val="24"/>
          <w:u w:val="none"/>
        </w:rPr>
        <w:t xml:space="preserve"> </w:t>
      </w:r>
      <w:r>
        <w:rPr>
          <w:sz w:val="24"/>
          <w:u w:val="none"/>
        </w:rPr>
        <w:t>sonra</w:t>
      </w:r>
      <w:r>
        <w:rPr>
          <w:spacing w:val="-15"/>
          <w:sz w:val="24"/>
          <w:u w:val="none"/>
        </w:rPr>
        <w:t xml:space="preserve"> </w:t>
      </w:r>
      <w:r>
        <w:rPr>
          <w:sz w:val="24"/>
          <w:u w:val="none"/>
        </w:rPr>
        <w:t>öğrencinin</w:t>
      </w:r>
      <w:r>
        <w:rPr>
          <w:spacing w:val="-15"/>
          <w:sz w:val="24"/>
          <w:u w:val="none"/>
        </w:rPr>
        <w:t xml:space="preserve"> </w:t>
      </w:r>
      <w:r>
        <w:rPr>
          <w:sz w:val="24"/>
          <w:u w:val="none"/>
        </w:rPr>
        <w:t>eş</w:t>
      </w:r>
      <w:r>
        <w:rPr>
          <w:spacing w:val="-15"/>
          <w:sz w:val="24"/>
          <w:u w:val="none"/>
        </w:rPr>
        <w:t xml:space="preserve"> </w:t>
      </w:r>
      <w:r>
        <w:rPr>
          <w:sz w:val="24"/>
          <w:u w:val="none"/>
        </w:rPr>
        <w:t>değer düzeyde kaydı varsa Enstitümüze yaptırmış olduğu kaydı silinecektir.</w:t>
      </w:r>
    </w:p>
    <w:sectPr w:rsidR="0042190C">
      <w:type w:val="continuous"/>
      <w:pgSz w:w="11910" w:h="16840"/>
      <w:pgMar w:top="138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865947"/>
    <w:multiLevelType w:val="hybridMultilevel"/>
    <w:tmpl w:val="6572510A"/>
    <w:lvl w:ilvl="0" w:tplc="3D14BC7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55A04276">
      <w:start w:val="1"/>
      <w:numFmt w:val="decimal"/>
      <w:lvlText w:val="%2)"/>
      <w:lvlJc w:val="left"/>
      <w:pPr>
        <w:ind w:left="993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1FDA322A">
      <w:numFmt w:val="bullet"/>
      <w:lvlText w:val="•"/>
      <w:lvlJc w:val="left"/>
      <w:pPr>
        <w:ind w:left="1928" w:hanging="281"/>
      </w:pPr>
      <w:rPr>
        <w:rFonts w:hint="default"/>
        <w:lang w:val="tr-TR" w:eastAsia="en-US" w:bidi="ar-SA"/>
      </w:rPr>
    </w:lvl>
    <w:lvl w:ilvl="3" w:tplc="E78EE4BA">
      <w:numFmt w:val="bullet"/>
      <w:lvlText w:val="•"/>
      <w:lvlJc w:val="left"/>
      <w:pPr>
        <w:ind w:left="2856" w:hanging="281"/>
      </w:pPr>
      <w:rPr>
        <w:rFonts w:hint="default"/>
        <w:lang w:val="tr-TR" w:eastAsia="en-US" w:bidi="ar-SA"/>
      </w:rPr>
    </w:lvl>
    <w:lvl w:ilvl="4" w:tplc="68865670">
      <w:numFmt w:val="bullet"/>
      <w:lvlText w:val="•"/>
      <w:lvlJc w:val="left"/>
      <w:pPr>
        <w:ind w:left="3785" w:hanging="281"/>
      </w:pPr>
      <w:rPr>
        <w:rFonts w:hint="default"/>
        <w:lang w:val="tr-TR" w:eastAsia="en-US" w:bidi="ar-SA"/>
      </w:rPr>
    </w:lvl>
    <w:lvl w:ilvl="5" w:tplc="580ADE16">
      <w:numFmt w:val="bullet"/>
      <w:lvlText w:val="•"/>
      <w:lvlJc w:val="left"/>
      <w:pPr>
        <w:ind w:left="4713" w:hanging="281"/>
      </w:pPr>
      <w:rPr>
        <w:rFonts w:hint="default"/>
        <w:lang w:val="tr-TR" w:eastAsia="en-US" w:bidi="ar-SA"/>
      </w:rPr>
    </w:lvl>
    <w:lvl w:ilvl="6" w:tplc="A504164C">
      <w:numFmt w:val="bullet"/>
      <w:lvlText w:val="•"/>
      <w:lvlJc w:val="left"/>
      <w:pPr>
        <w:ind w:left="5642" w:hanging="281"/>
      </w:pPr>
      <w:rPr>
        <w:rFonts w:hint="default"/>
        <w:lang w:val="tr-TR" w:eastAsia="en-US" w:bidi="ar-SA"/>
      </w:rPr>
    </w:lvl>
    <w:lvl w:ilvl="7" w:tplc="A2CACD8A">
      <w:numFmt w:val="bullet"/>
      <w:lvlText w:val="•"/>
      <w:lvlJc w:val="left"/>
      <w:pPr>
        <w:ind w:left="6570" w:hanging="281"/>
      </w:pPr>
      <w:rPr>
        <w:rFonts w:hint="default"/>
        <w:lang w:val="tr-TR" w:eastAsia="en-US" w:bidi="ar-SA"/>
      </w:rPr>
    </w:lvl>
    <w:lvl w:ilvl="8" w:tplc="AFC232C2">
      <w:numFmt w:val="bullet"/>
      <w:lvlText w:val="•"/>
      <w:lvlJc w:val="left"/>
      <w:pPr>
        <w:ind w:left="7499" w:hanging="281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0C"/>
    <w:rsid w:val="001B4955"/>
    <w:rsid w:val="0042190C"/>
    <w:rsid w:val="00AA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6A35E"/>
  <w15:docId w15:val="{513602A1-1A54-4E67-A7FC-19FD15D1B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861" w:hanging="36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yok.gov.tr/web/denklikbirim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com.tr/harita/103891/kirsehir/?ll=34.156660%2C39.137462&amp;mode=poi&amp;poi%5Bpoint%5D=34.155386%2C39.137216&amp;poi%5Buri%5D=ymapsbm1%3A%2F%2Forg%3Foid%3D23763504800&amp;z=1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andex.com.tr/harita/103891/kirsehir/?ll=34.156660%2C39.137462&amp;mode=poi&amp;poi%5Bpoint%5D=34.155386%2C39.137216&amp;poi%5Buri%5D=ymapsbm1%3A%2F%2Forg%3Foid%3D23763504800&amp;z=18" TargetMode="External"/><Relationship Id="rId10" Type="http://schemas.openxmlformats.org/officeDocument/2006/relationships/hyperlink" Target="http://www.yok.gov.tr/web/denklikbirim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ok.gov.tr/web/denklikbiri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Revza ÇELİK</dc:creator>
  <cp:lastModifiedBy>Serap SARAY</cp:lastModifiedBy>
  <cp:revision>3</cp:revision>
  <dcterms:created xsi:type="dcterms:W3CDTF">2026-09-04T08:31:00Z</dcterms:created>
  <dcterms:modified xsi:type="dcterms:W3CDTF">2026-09-04T08:51:00Z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2026-09-04T00:00:00Z</vt:filetime>
  </property>
  <property fmtid="{D5CDD505-2E9C-101B-9397-08002B2CF9AE}" pid="5" name="Producer">
    <vt:lpwstr>Microsoft® Word 2016</vt:lpwstr>
  </property>
</Properties>
</file>